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数据看蒂盟加梯</w:t>
      </w:r>
    </w:p>
    <w:p>
      <w:pPr>
        <w:ind w:firstLine="3080" w:firstLineChars="1100"/>
        <w:rPr>
          <w:rFonts w:hint="eastAsia" w:ascii="楷体" w:hAnsi="楷体" w:eastAsia="楷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自2021年初安庆发布加装电梯政策起至2023年8月底，安庆市已有20台加装梯投入使用，其中城区的12台中蒂盟交付了9台，占比75%，分别坐落于文教花园、天一家园、龙山路、皖宁公寓、万豪逸景、京安花苑（3台）、菱北生活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同时另有2台在建，4台拟开工。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截止2023年8月底，市、区两级财政资金补贴均拨付到位的6台加装梯全是蒂盟交付的。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迎江区，大观区的首台均是蒂盟交付的。</w:t>
      </w:r>
    </w:p>
    <w:p>
      <w:pPr>
        <w:ind w:firstLine="560" w:firstLineChars="200"/>
        <w:rPr>
          <w:rFonts w:hint="eastAsia" w:ascii="楷体" w:hAnsi="楷体" w:eastAsia="楷体"/>
          <w:sz w:val="28"/>
          <w:szCs w:val="28"/>
        </w:rPr>
      </w:pPr>
    </w:p>
    <w:p>
      <w:pPr>
        <w:ind w:left="210" w:leftChars="10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3185160" cy="2388870"/>
            <wp:effectExtent l="55245" t="20955" r="51435" b="895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50374" cy="243778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/>
          <w:sz w:val="28"/>
          <w:szCs w:val="28"/>
        </w:rPr>
        <w:t xml:space="preserve"> </w:t>
      </w: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2380615" cy="3173730"/>
            <wp:effectExtent l="57150" t="19050" r="57785" b="10287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1275" cy="320045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ind w:left="210" w:leftChars="100"/>
        <w:rPr>
          <w:rFonts w:ascii="楷体" w:hAnsi="楷体" w:eastAsia="楷体"/>
          <w:sz w:val="28"/>
          <w:szCs w:val="28"/>
        </w:rPr>
      </w:pPr>
    </w:p>
    <w:p>
      <w:pPr>
        <w:ind w:left="210" w:leftChars="100"/>
        <w:rPr>
          <w:rFonts w:ascii="楷体" w:hAnsi="楷体" w:eastAsia="楷体"/>
          <w:sz w:val="28"/>
          <w:szCs w:val="28"/>
        </w:rPr>
      </w:pPr>
    </w:p>
    <w:p>
      <w:pPr>
        <w:ind w:left="210" w:leftChars="100"/>
        <w:rPr>
          <w:rFonts w:ascii="楷体" w:hAnsi="楷体" w:eastAsia="楷体"/>
          <w:sz w:val="28"/>
          <w:szCs w:val="28"/>
        </w:rPr>
      </w:pPr>
    </w:p>
    <w:p>
      <w:pPr>
        <w:ind w:left="210" w:leftChars="10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安庆首台平台公共梯是蒂盟交付的。</w:t>
      </w:r>
    </w:p>
    <w:p>
      <w:pPr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5299710" cy="7065645"/>
            <wp:effectExtent l="57150" t="19050" r="53340" b="9715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473" cy="70766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ascii="楷体" w:hAnsi="楷体" w:eastAsia="楷体"/>
          <w:sz w:val="28"/>
          <w:szCs w:val="28"/>
        </w:rPr>
      </w:pPr>
    </w:p>
    <w:p>
      <w:pPr>
        <w:rPr>
          <w:rFonts w:ascii="楷体" w:hAnsi="楷体" w:eastAsia="楷体"/>
          <w:sz w:val="28"/>
          <w:szCs w:val="28"/>
        </w:rPr>
      </w:pPr>
    </w:p>
    <w:p>
      <w:pPr>
        <w:rPr>
          <w:rFonts w:ascii="楷体" w:hAnsi="楷体" w:eastAsia="楷体"/>
          <w:sz w:val="28"/>
          <w:szCs w:val="28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安庆首台南侧加装的玻璃井道梯是蒂盟交付的。</w:t>
      </w:r>
    </w:p>
    <w:p>
      <w:pPr>
        <w:rPr>
          <w:rFonts w:hint="eastAsia"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5193030" cy="6924040"/>
            <wp:effectExtent l="57150" t="19050" r="64770" b="86360"/>
            <wp:docPr id="1459033763" name="图片 1459033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033763" name="图片 145903376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7584" cy="6996779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ascii="楷体" w:hAnsi="楷体" w:eastAsia="楷体"/>
          <w:sz w:val="28"/>
          <w:szCs w:val="28"/>
        </w:rPr>
      </w:pPr>
    </w:p>
    <w:p>
      <w:pPr>
        <w:rPr>
          <w:rFonts w:ascii="楷体" w:hAnsi="楷体" w:eastAsia="楷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安庆第一个整幢楼三个单元全部加装电梯项目是蒂盟交付的。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加装电梯本身是个系统工程，业主您只需要沟通一致、筹资，其余的筹划、申请、施工、验收等环节均由蒂盟为您提供贴心的一站式服务，让您安心、省心、放心!</w:t>
      </w:r>
    </w:p>
    <w:p>
      <w:pPr>
        <w:ind w:left="210" w:leftChars="100"/>
        <w:rPr>
          <w:rFonts w:hint="eastAsia" w:ascii="楷体" w:hAnsi="楷体" w:eastAsia="楷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yODNmYmI1N2M0NWRhZmZlNDk1YTY0NmE4OTkxN2EifQ=="/>
  </w:docVars>
  <w:rsids>
    <w:rsidRoot w:val="00761E89"/>
    <w:rsid w:val="002108D3"/>
    <w:rsid w:val="00387EF5"/>
    <w:rsid w:val="00584E11"/>
    <w:rsid w:val="005F0209"/>
    <w:rsid w:val="006552BA"/>
    <w:rsid w:val="006C2909"/>
    <w:rsid w:val="00761E89"/>
    <w:rsid w:val="009B113B"/>
    <w:rsid w:val="00AB508D"/>
    <w:rsid w:val="00B83DED"/>
    <w:rsid w:val="00FC5D35"/>
    <w:rsid w:val="6EB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53</Words>
  <Characters>305</Characters>
  <Lines>2</Lines>
  <Paragraphs>1</Paragraphs>
  <TotalTime>75</TotalTime>
  <ScaleCrop>false</ScaleCrop>
  <LinksUpToDate>false</LinksUpToDate>
  <CharactersWithSpaces>357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2023-09-01T00:58:00Z</dcterms:created>
  <dc:creator>guanjie Hu</dc:creator>
  <cp:lastModifiedBy>DELL</cp:lastModifiedBy>
  <dcterms:modified xsi:type="dcterms:W3CDTF">2023-11-03T02:13:28Z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9D710A5920C9409DA5C6457BA37C3A68_12</vt:lpwstr>
  </property>
</Properties>
</file>